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3BA" w:rsidRDefault="00B643BA" w:rsidP="00B643BA">
      <w:pPr>
        <w:spacing w:line="276" w:lineRule="auto"/>
        <w:jc w:val="center"/>
        <w:rPr>
          <w:rFonts w:ascii="Arial" w:eastAsia="Times New Roman" w:hAnsi="Arial" w:cs="Arial"/>
          <w:lang w:eastAsia="ru-RU"/>
        </w:rPr>
      </w:pPr>
    </w:p>
    <w:p w:rsidR="00B643BA" w:rsidRDefault="00B643BA" w:rsidP="00B643BA">
      <w:pPr>
        <w:rPr>
          <w:rFonts w:ascii="Arial" w:eastAsia="Times New Roman" w:hAnsi="Arial" w:cs="Arial"/>
          <w:lang w:eastAsia="ru-RU"/>
        </w:rPr>
      </w:pPr>
    </w:p>
    <w:p w:rsidR="00B643BA" w:rsidRPr="00F57783" w:rsidRDefault="00B643BA" w:rsidP="00B643BA">
      <w:pPr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B643BA" w:rsidRPr="003E0863" w:rsidRDefault="00B643BA" w:rsidP="00B643B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3E0863">
        <w:rPr>
          <w:rFonts w:ascii="Arial" w:eastAsia="Times New Roman" w:hAnsi="Arial" w:cs="Arial"/>
          <w:b/>
          <w:lang w:eastAsia="ru-RU"/>
        </w:rPr>
        <w:t xml:space="preserve">Пояснительная записка к проекту решения Собрания Холмского муниципального округа Сахалинской области «О </w:t>
      </w:r>
      <w:r w:rsidRPr="003E0863">
        <w:rPr>
          <w:rFonts w:ascii="Arial" w:hAnsi="Arial" w:cs="Arial"/>
          <w:b/>
        </w:rPr>
        <w:t>введении на территории Холмского муниципального округа Сахалинской области земельного налога</w:t>
      </w:r>
      <w:r w:rsidRPr="003E0863">
        <w:rPr>
          <w:rFonts w:ascii="Arial" w:eastAsia="Times New Roman" w:hAnsi="Arial" w:cs="Arial"/>
          <w:b/>
          <w:lang w:eastAsia="ru-RU"/>
        </w:rPr>
        <w:t>»</w:t>
      </w:r>
    </w:p>
    <w:p w:rsidR="00B643BA" w:rsidRPr="00F57783" w:rsidRDefault="00B643BA" w:rsidP="00B643BA">
      <w:pPr>
        <w:jc w:val="center"/>
        <w:rPr>
          <w:rFonts w:ascii="Arial" w:eastAsia="Times New Roman" w:hAnsi="Arial" w:cs="Arial"/>
          <w:b/>
          <w:lang w:eastAsia="ru-RU"/>
        </w:rPr>
      </w:pPr>
    </w:p>
    <w:p w:rsidR="00B643BA" w:rsidRPr="00F57783" w:rsidRDefault="00B643BA" w:rsidP="00B643BA">
      <w:pPr>
        <w:pStyle w:val="ConsPlusNormal"/>
        <w:spacing w:line="276" w:lineRule="auto"/>
        <w:jc w:val="both"/>
        <w:rPr>
          <w:rFonts w:eastAsia="Times New Roman"/>
          <w:sz w:val="24"/>
          <w:szCs w:val="24"/>
          <w:lang w:eastAsia="ru-RU"/>
        </w:rPr>
      </w:pPr>
    </w:p>
    <w:p w:rsidR="00B643BA" w:rsidRDefault="00B643BA" w:rsidP="00B643BA">
      <w:pPr>
        <w:widowControl w:val="0"/>
        <w:autoSpaceDE w:val="0"/>
        <w:autoSpaceDN w:val="0"/>
        <w:adjustRightInd w:val="0"/>
        <w:ind w:firstLineChars="200" w:firstLine="480"/>
        <w:jc w:val="both"/>
        <w:rPr>
          <w:rFonts w:ascii="Arial" w:eastAsia="Times New Roman" w:hAnsi="Arial" w:cs="Arial"/>
          <w:lang w:eastAsia="ru-RU"/>
        </w:rPr>
      </w:pPr>
      <w:bookmarkStart w:id="0" w:name="_Hlk208410584"/>
      <w:r w:rsidRPr="00F57783">
        <w:rPr>
          <w:rFonts w:ascii="Arial" w:eastAsia="Times New Roman" w:hAnsi="Arial" w:cs="Arial"/>
          <w:lang w:eastAsia="ru-RU"/>
        </w:rPr>
        <w:t xml:space="preserve">Настоящий проект </w:t>
      </w:r>
      <w:r w:rsidRPr="00F57783">
        <w:rPr>
          <w:rFonts w:ascii="Arial" w:eastAsia="Times New Roman" w:hAnsi="Arial" w:cs="Arial"/>
          <w:bCs/>
          <w:lang w:eastAsia="ru-RU"/>
        </w:rPr>
        <w:t xml:space="preserve">решения Собрания Холмского муниципального округа Сахалинской области «О </w:t>
      </w:r>
      <w:r w:rsidRPr="00F57783">
        <w:rPr>
          <w:rFonts w:ascii="Arial" w:hAnsi="Arial" w:cs="Arial"/>
          <w:bCs/>
        </w:rPr>
        <w:t>введении на территории Холмского муниципального округа Сахалинской области земельного налога</w:t>
      </w:r>
      <w:r w:rsidRPr="00F57783">
        <w:rPr>
          <w:rFonts w:ascii="Arial" w:eastAsia="Times New Roman" w:hAnsi="Arial" w:cs="Arial"/>
          <w:bCs/>
          <w:lang w:eastAsia="ru-RU"/>
        </w:rPr>
        <w:t>»</w:t>
      </w:r>
      <w:r w:rsidRPr="00F57783"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eastAsia="Times New Roman" w:hAnsi="Arial" w:cs="Arial"/>
          <w:lang w:eastAsia="ru-RU"/>
        </w:rPr>
        <w:t xml:space="preserve">подготовлен во исполнение </w:t>
      </w:r>
      <w:hyperlink r:id="rId4" w:history="1">
        <w:r w:rsidRPr="00F57783">
          <w:rPr>
            <w:rFonts w:ascii="Arial" w:eastAsiaTheme="minorHAnsi" w:hAnsi="Arial" w:cs="Arial"/>
            <w:lang w:eastAsia="ru-RU"/>
          </w:rPr>
          <w:t>глав</w:t>
        </w:r>
        <w:r>
          <w:rPr>
            <w:rFonts w:ascii="Arial" w:eastAsiaTheme="minorHAnsi" w:hAnsi="Arial" w:cs="Arial"/>
            <w:lang w:eastAsia="ru-RU"/>
          </w:rPr>
          <w:t>ы</w:t>
        </w:r>
        <w:r w:rsidRPr="00F57783">
          <w:rPr>
            <w:rFonts w:ascii="Arial" w:eastAsiaTheme="minorHAnsi" w:hAnsi="Arial" w:cs="Arial"/>
            <w:lang w:eastAsia="ru-RU"/>
          </w:rPr>
          <w:t xml:space="preserve"> 31</w:t>
        </w:r>
      </w:hyperlink>
      <w:r w:rsidRPr="00F57783">
        <w:rPr>
          <w:rFonts w:ascii="Arial" w:eastAsiaTheme="minorHAnsi" w:hAnsi="Arial" w:cs="Arial"/>
          <w:lang w:eastAsia="ru-RU"/>
        </w:rPr>
        <w:t xml:space="preserve"> Налогового кодекса Российской Федерации, Федерального закона от 06.10.2003 </w:t>
      </w:r>
      <w:hyperlink r:id="rId5" w:history="1">
        <w:r w:rsidRPr="00F57783">
          <w:rPr>
            <w:rFonts w:ascii="Arial" w:eastAsiaTheme="minorHAnsi" w:hAnsi="Arial" w:cs="Arial"/>
            <w:lang w:eastAsia="ru-RU"/>
          </w:rPr>
          <w:t>№ 131-ФЗ</w:t>
        </w:r>
      </w:hyperlink>
      <w:r w:rsidRPr="00F57783">
        <w:rPr>
          <w:rFonts w:ascii="Arial" w:eastAsiaTheme="minorHAnsi" w:hAnsi="Arial" w:cs="Arial"/>
          <w:lang w:eastAsia="ru-RU"/>
        </w:rPr>
        <w:t xml:space="preserve"> «Об общих принципах организации местного самоуправления в Российской Федерации», Устава Холмского муниципального округа Сахалинской области</w:t>
      </w:r>
      <w:r>
        <w:rPr>
          <w:rFonts w:ascii="Arial" w:eastAsia="Times New Roman" w:hAnsi="Arial" w:cs="Arial"/>
          <w:lang w:eastAsia="ru-RU"/>
        </w:rPr>
        <w:t>, а также в соответствии с постановлением Правительства Сахалинской области  от 15.08.2014 № 385 «</w:t>
      </w:r>
      <w:r w:rsidRPr="00CA0FB9">
        <w:rPr>
          <w:rFonts w:ascii="Arial" w:eastAsia="Times New Roman" w:hAnsi="Arial" w:cs="Arial"/>
          <w:lang w:eastAsia="ru-RU"/>
        </w:rPr>
        <w:t xml:space="preserve">О </w:t>
      </w:r>
      <w:r>
        <w:rPr>
          <w:rFonts w:ascii="Arial" w:eastAsia="Times New Roman" w:hAnsi="Arial" w:cs="Arial"/>
          <w:lang w:eastAsia="ru-RU"/>
        </w:rPr>
        <w:t xml:space="preserve">ведении </w:t>
      </w:r>
      <w:r w:rsidRPr="00CA0FB9">
        <w:rPr>
          <w:rFonts w:ascii="Arial" w:eastAsia="Times New Roman" w:hAnsi="Arial" w:cs="Arial"/>
          <w:lang w:eastAsia="ru-RU"/>
        </w:rPr>
        <w:t>С</w:t>
      </w:r>
      <w:r>
        <w:rPr>
          <w:rFonts w:ascii="Arial" w:eastAsia="Times New Roman" w:hAnsi="Arial" w:cs="Arial"/>
          <w:lang w:eastAsia="ru-RU"/>
        </w:rPr>
        <w:t>ахалинского</w:t>
      </w:r>
      <w:r w:rsidRPr="00CA0FB9"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eastAsia="Times New Roman" w:hAnsi="Arial" w:cs="Arial"/>
          <w:lang w:eastAsia="ru-RU"/>
        </w:rPr>
        <w:t>областного</w:t>
      </w:r>
      <w:r w:rsidRPr="00CA0FB9"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eastAsia="Times New Roman" w:hAnsi="Arial" w:cs="Arial"/>
          <w:lang w:eastAsia="ru-RU"/>
        </w:rPr>
        <w:t>регистра</w:t>
      </w:r>
      <w:r w:rsidRPr="00CA0FB9"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eastAsia="Times New Roman" w:hAnsi="Arial" w:cs="Arial"/>
          <w:lang w:eastAsia="ru-RU"/>
        </w:rPr>
        <w:t>муниципальных</w:t>
      </w:r>
      <w:r w:rsidRPr="00CA0FB9"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eastAsia="Times New Roman" w:hAnsi="Arial" w:cs="Arial"/>
          <w:lang w:eastAsia="ru-RU"/>
        </w:rPr>
        <w:t>нормативных</w:t>
      </w:r>
      <w:r w:rsidRPr="00CA0FB9"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eastAsia="Times New Roman" w:hAnsi="Arial" w:cs="Arial"/>
          <w:lang w:eastAsia="ru-RU"/>
        </w:rPr>
        <w:t>правовых актов</w:t>
      </w:r>
      <w:r w:rsidRPr="00CA0FB9"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eastAsia="Times New Roman" w:hAnsi="Arial" w:cs="Arial"/>
          <w:lang w:eastAsia="ru-RU"/>
        </w:rPr>
        <w:t>Правительства.</w:t>
      </w:r>
    </w:p>
    <w:p w:rsidR="00B643BA" w:rsidRPr="003E0863" w:rsidRDefault="00B643BA" w:rsidP="00B643BA">
      <w:pPr>
        <w:widowControl w:val="0"/>
        <w:autoSpaceDE w:val="0"/>
        <w:autoSpaceDN w:val="0"/>
        <w:adjustRightInd w:val="0"/>
        <w:ind w:firstLineChars="200" w:firstLine="480"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Целью принятия настоящего решения является актуализация </w:t>
      </w:r>
      <w:r>
        <w:rPr>
          <w:rFonts w:ascii="Arial" w:eastAsiaTheme="minorHAnsi" w:hAnsi="Arial" w:cs="Arial"/>
          <w:lang w:eastAsia="ru-RU"/>
        </w:rPr>
        <w:t>решения Собрания депутатов муниципального образования Холмский район «</w:t>
      </w:r>
      <w:r w:rsidRPr="00452333">
        <w:rPr>
          <w:rFonts w:ascii="Arial" w:eastAsiaTheme="minorHAnsi" w:hAnsi="Arial" w:cs="Arial"/>
          <w:lang w:eastAsia="ru-RU"/>
        </w:rPr>
        <w:t>О</w:t>
      </w:r>
      <w:r>
        <w:rPr>
          <w:rFonts w:ascii="Arial" w:eastAsiaTheme="minorHAnsi" w:hAnsi="Arial" w:cs="Arial"/>
          <w:lang w:eastAsia="ru-RU"/>
        </w:rPr>
        <w:t>б</w:t>
      </w:r>
      <w:r w:rsidRPr="00452333">
        <w:rPr>
          <w:rFonts w:ascii="Arial" w:eastAsiaTheme="minorHAnsi" w:hAnsi="Arial" w:cs="Arial"/>
          <w:lang w:eastAsia="ru-RU"/>
        </w:rPr>
        <w:t xml:space="preserve"> </w:t>
      </w:r>
      <w:r>
        <w:rPr>
          <w:rFonts w:ascii="Arial" w:eastAsiaTheme="minorHAnsi" w:hAnsi="Arial" w:cs="Arial"/>
          <w:lang w:eastAsia="ru-RU"/>
        </w:rPr>
        <w:t>утверждении</w:t>
      </w:r>
      <w:r w:rsidRPr="00452333">
        <w:rPr>
          <w:rFonts w:ascii="Arial" w:eastAsiaTheme="minorHAnsi" w:hAnsi="Arial" w:cs="Arial"/>
          <w:lang w:eastAsia="ru-RU"/>
        </w:rPr>
        <w:t xml:space="preserve"> П</w:t>
      </w:r>
      <w:r>
        <w:rPr>
          <w:rFonts w:ascii="Arial" w:eastAsiaTheme="minorHAnsi" w:hAnsi="Arial" w:cs="Arial"/>
          <w:lang w:eastAsia="ru-RU"/>
        </w:rPr>
        <w:t>оложения</w:t>
      </w:r>
      <w:r w:rsidRPr="00452333">
        <w:rPr>
          <w:rFonts w:ascii="Arial" w:eastAsiaTheme="minorHAnsi" w:hAnsi="Arial" w:cs="Arial"/>
          <w:lang w:eastAsia="ru-RU"/>
        </w:rPr>
        <w:t xml:space="preserve"> </w:t>
      </w:r>
      <w:r>
        <w:rPr>
          <w:rFonts w:ascii="Arial" w:eastAsiaTheme="minorHAnsi" w:hAnsi="Arial" w:cs="Arial"/>
          <w:lang w:eastAsia="ru-RU"/>
        </w:rPr>
        <w:t>«</w:t>
      </w:r>
      <w:r w:rsidRPr="00452333">
        <w:rPr>
          <w:rFonts w:ascii="Arial" w:eastAsiaTheme="minorHAnsi" w:hAnsi="Arial" w:cs="Arial"/>
          <w:lang w:eastAsia="ru-RU"/>
        </w:rPr>
        <w:t xml:space="preserve">О </w:t>
      </w:r>
      <w:r>
        <w:rPr>
          <w:rFonts w:ascii="Arial" w:eastAsiaTheme="minorHAnsi" w:hAnsi="Arial" w:cs="Arial"/>
          <w:lang w:eastAsia="ru-RU"/>
        </w:rPr>
        <w:t>местных</w:t>
      </w:r>
      <w:r w:rsidRPr="00452333">
        <w:rPr>
          <w:rFonts w:ascii="Arial" w:eastAsiaTheme="minorHAnsi" w:hAnsi="Arial" w:cs="Arial"/>
          <w:lang w:eastAsia="ru-RU"/>
        </w:rPr>
        <w:t xml:space="preserve"> </w:t>
      </w:r>
      <w:r>
        <w:rPr>
          <w:rFonts w:ascii="Arial" w:eastAsiaTheme="minorHAnsi" w:hAnsi="Arial" w:cs="Arial"/>
          <w:lang w:eastAsia="ru-RU"/>
        </w:rPr>
        <w:t>налогах</w:t>
      </w:r>
      <w:r w:rsidRPr="00452333">
        <w:rPr>
          <w:rFonts w:ascii="Arial" w:eastAsiaTheme="minorHAnsi" w:hAnsi="Arial" w:cs="Arial"/>
          <w:lang w:eastAsia="ru-RU"/>
        </w:rPr>
        <w:t xml:space="preserve">, </w:t>
      </w:r>
      <w:r>
        <w:rPr>
          <w:rFonts w:ascii="Arial" w:eastAsiaTheme="minorHAnsi" w:hAnsi="Arial" w:cs="Arial"/>
          <w:lang w:eastAsia="ru-RU"/>
        </w:rPr>
        <w:t>специальном</w:t>
      </w:r>
      <w:r w:rsidRPr="00452333">
        <w:rPr>
          <w:rFonts w:ascii="Arial" w:eastAsiaTheme="minorHAnsi" w:hAnsi="Arial" w:cs="Arial"/>
          <w:lang w:eastAsia="ru-RU"/>
        </w:rPr>
        <w:t xml:space="preserve"> </w:t>
      </w:r>
      <w:r>
        <w:rPr>
          <w:rFonts w:ascii="Arial" w:eastAsiaTheme="minorHAnsi" w:hAnsi="Arial" w:cs="Arial"/>
          <w:lang w:eastAsia="ru-RU"/>
        </w:rPr>
        <w:t>налоговом</w:t>
      </w:r>
      <w:r w:rsidRPr="00452333">
        <w:rPr>
          <w:rFonts w:ascii="Arial" w:eastAsiaTheme="minorHAnsi" w:hAnsi="Arial" w:cs="Arial"/>
          <w:lang w:eastAsia="ru-RU"/>
        </w:rPr>
        <w:t xml:space="preserve"> </w:t>
      </w:r>
      <w:r>
        <w:rPr>
          <w:rFonts w:ascii="Arial" w:eastAsiaTheme="minorHAnsi" w:hAnsi="Arial" w:cs="Arial"/>
          <w:lang w:eastAsia="ru-RU"/>
        </w:rPr>
        <w:t>режиме</w:t>
      </w:r>
      <w:r w:rsidRPr="00452333">
        <w:rPr>
          <w:rFonts w:ascii="Arial" w:eastAsiaTheme="minorHAnsi" w:hAnsi="Arial" w:cs="Arial"/>
          <w:lang w:eastAsia="ru-RU"/>
        </w:rPr>
        <w:t xml:space="preserve"> </w:t>
      </w:r>
      <w:r>
        <w:rPr>
          <w:rFonts w:ascii="Arial" w:eastAsiaTheme="minorHAnsi" w:hAnsi="Arial" w:cs="Arial"/>
          <w:lang w:eastAsia="ru-RU"/>
        </w:rPr>
        <w:t>и</w:t>
      </w:r>
      <w:r w:rsidRPr="00452333">
        <w:rPr>
          <w:rFonts w:ascii="Arial" w:eastAsiaTheme="minorHAnsi" w:hAnsi="Arial" w:cs="Arial"/>
          <w:lang w:eastAsia="ru-RU"/>
        </w:rPr>
        <w:t xml:space="preserve"> </w:t>
      </w:r>
      <w:r>
        <w:rPr>
          <w:rFonts w:ascii="Arial" w:eastAsiaTheme="minorHAnsi" w:hAnsi="Arial" w:cs="Arial"/>
          <w:lang w:eastAsia="ru-RU"/>
        </w:rPr>
        <w:t>других платежах</w:t>
      </w:r>
      <w:r w:rsidRPr="00452333">
        <w:rPr>
          <w:rFonts w:ascii="Arial" w:eastAsiaTheme="minorHAnsi" w:hAnsi="Arial" w:cs="Arial"/>
          <w:lang w:eastAsia="ru-RU"/>
        </w:rPr>
        <w:t xml:space="preserve"> </w:t>
      </w:r>
      <w:r>
        <w:rPr>
          <w:rFonts w:ascii="Arial" w:eastAsiaTheme="minorHAnsi" w:hAnsi="Arial" w:cs="Arial"/>
          <w:lang w:eastAsia="ru-RU"/>
        </w:rPr>
        <w:t>на</w:t>
      </w:r>
      <w:r w:rsidRPr="00452333">
        <w:rPr>
          <w:rFonts w:ascii="Arial" w:eastAsiaTheme="minorHAnsi" w:hAnsi="Arial" w:cs="Arial"/>
          <w:lang w:eastAsia="ru-RU"/>
        </w:rPr>
        <w:t xml:space="preserve"> </w:t>
      </w:r>
      <w:r>
        <w:rPr>
          <w:rFonts w:ascii="Arial" w:eastAsiaTheme="minorHAnsi" w:hAnsi="Arial" w:cs="Arial"/>
          <w:lang w:eastAsia="ru-RU"/>
        </w:rPr>
        <w:t>территории</w:t>
      </w:r>
      <w:r w:rsidRPr="00452333">
        <w:rPr>
          <w:rFonts w:ascii="Arial" w:eastAsiaTheme="minorHAnsi" w:hAnsi="Arial" w:cs="Arial"/>
          <w:lang w:eastAsia="ru-RU"/>
        </w:rPr>
        <w:t xml:space="preserve"> </w:t>
      </w:r>
      <w:r>
        <w:rPr>
          <w:rFonts w:ascii="Arial" w:eastAsiaTheme="minorHAnsi" w:hAnsi="Arial" w:cs="Arial"/>
          <w:lang w:eastAsia="ru-RU"/>
        </w:rPr>
        <w:t xml:space="preserve">Холмского городского округа», которое было принято </w:t>
      </w:r>
      <w:r w:rsidRPr="00452333">
        <w:rPr>
          <w:rFonts w:ascii="Arial" w:eastAsiaTheme="minorHAnsi" w:hAnsi="Arial" w:cs="Arial"/>
          <w:lang w:eastAsia="ru-RU"/>
        </w:rPr>
        <w:t xml:space="preserve">17.11.2005 г. </w:t>
      </w:r>
      <w:r>
        <w:rPr>
          <w:rFonts w:ascii="Arial" w:eastAsiaTheme="minorHAnsi" w:hAnsi="Arial" w:cs="Arial"/>
          <w:lang w:eastAsia="ru-RU"/>
        </w:rPr>
        <w:t>и до настоящего времени было внесено множество изменений и дополнений в связи с постоянно меняющимся налоговым законодательством Российской Федерации.</w:t>
      </w:r>
    </w:p>
    <w:p w:rsidR="00B643BA" w:rsidRPr="00F57783" w:rsidRDefault="00B643BA" w:rsidP="00B643BA">
      <w:pPr>
        <w:widowControl w:val="0"/>
        <w:autoSpaceDE w:val="0"/>
        <w:autoSpaceDN w:val="0"/>
        <w:adjustRightInd w:val="0"/>
        <w:ind w:firstLineChars="200" w:firstLine="48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="Times New Roman" w:hAnsi="Arial" w:cs="Arial"/>
          <w:lang w:eastAsia="ru-RU"/>
        </w:rPr>
        <w:t>Принятие настоящего проекта решения не потребует дополнительных финансовых затрат.</w:t>
      </w:r>
    </w:p>
    <w:bookmarkEnd w:id="0"/>
    <w:p w:rsidR="00B643BA" w:rsidRPr="00F57783" w:rsidRDefault="00B643BA" w:rsidP="00B643BA">
      <w:pPr>
        <w:pStyle w:val="ConsPlusNormal"/>
        <w:spacing w:line="276" w:lineRule="auto"/>
        <w:ind w:firstLine="851"/>
        <w:jc w:val="both"/>
      </w:pPr>
    </w:p>
    <w:p w:rsidR="00B643BA" w:rsidRPr="00F57783" w:rsidRDefault="00B643BA" w:rsidP="00B643BA">
      <w:pPr>
        <w:jc w:val="both"/>
        <w:rPr>
          <w:rFonts w:ascii="Arial" w:eastAsia="Times New Roman" w:hAnsi="Arial" w:cs="Arial"/>
          <w:lang w:eastAsia="ru-RU"/>
        </w:rPr>
      </w:pPr>
      <w:r w:rsidRPr="00F57783">
        <w:rPr>
          <w:rFonts w:ascii="Arial" w:eastAsia="Times New Roman" w:hAnsi="Arial" w:cs="Arial"/>
          <w:lang w:eastAsia="ru-RU"/>
        </w:rPr>
        <w:t xml:space="preserve">Директор </w:t>
      </w:r>
    </w:p>
    <w:p w:rsidR="00B643BA" w:rsidRPr="00F57783" w:rsidRDefault="00B643BA" w:rsidP="00B643BA">
      <w:pPr>
        <w:jc w:val="both"/>
        <w:rPr>
          <w:rFonts w:ascii="Arial" w:eastAsia="Times New Roman" w:hAnsi="Arial" w:cs="Arial"/>
          <w:lang w:eastAsia="ru-RU"/>
        </w:rPr>
      </w:pPr>
      <w:r w:rsidRPr="00F57783">
        <w:rPr>
          <w:rFonts w:ascii="Arial" w:eastAsia="Times New Roman" w:hAnsi="Arial" w:cs="Arial"/>
          <w:lang w:eastAsia="ru-RU"/>
        </w:rPr>
        <w:t xml:space="preserve">Департамента                                                                               </w:t>
      </w:r>
      <w:r>
        <w:rPr>
          <w:rFonts w:ascii="Arial" w:eastAsia="Times New Roman" w:hAnsi="Arial" w:cs="Arial"/>
          <w:lang w:eastAsia="ru-RU"/>
        </w:rPr>
        <w:t xml:space="preserve">        </w:t>
      </w:r>
      <w:r w:rsidRPr="00F57783">
        <w:rPr>
          <w:rFonts w:ascii="Arial" w:eastAsia="Times New Roman" w:hAnsi="Arial" w:cs="Arial"/>
          <w:lang w:eastAsia="ru-RU"/>
        </w:rPr>
        <w:t xml:space="preserve">  </w:t>
      </w:r>
      <w:proofErr w:type="spellStart"/>
      <w:r w:rsidRPr="00F57783">
        <w:rPr>
          <w:rFonts w:ascii="Arial" w:eastAsia="Times New Roman" w:hAnsi="Arial" w:cs="Arial"/>
          <w:lang w:eastAsia="ru-RU"/>
        </w:rPr>
        <w:t>Е.В.Судникович</w:t>
      </w:r>
      <w:proofErr w:type="spellEnd"/>
    </w:p>
    <w:p w:rsidR="00B643BA" w:rsidRDefault="00B643BA" w:rsidP="00B643BA">
      <w:pPr>
        <w:jc w:val="center"/>
        <w:rPr>
          <w:rFonts w:eastAsia="Times New Roman"/>
          <w:b/>
          <w:lang w:eastAsia="ru-RU"/>
        </w:rPr>
      </w:pPr>
    </w:p>
    <w:p w:rsidR="00C8755A" w:rsidRDefault="00C8755A">
      <w:bookmarkStart w:id="1" w:name="_GoBack"/>
      <w:bookmarkEnd w:id="1"/>
    </w:p>
    <w:sectPr w:rsidR="00C875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7A1"/>
    <w:rsid w:val="009A37A1"/>
    <w:rsid w:val="00B643BA"/>
    <w:rsid w:val="00C8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08CAE7-5E7A-4DE3-9967-58FF673BB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3BA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643B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93235&amp;dst=100419" TargetMode="External"/><Relationship Id="rId4" Type="http://schemas.openxmlformats.org/officeDocument/2006/relationships/hyperlink" Target="https://login.consultant.ru/link/?req=doc&amp;base=LAW&amp;n=492056&amp;dst=13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1424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Кашина</dc:creator>
  <cp:keywords/>
  <dc:description/>
  <cp:lastModifiedBy>Виктория Кашина</cp:lastModifiedBy>
  <cp:revision>2</cp:revision>
  <dcterms:created xsi:type="dcterms:W3CDTF">2025-10-08T22:34:00Z</dcterms:created>
  <dcterms:modified xsi:type="dcterms:W3CDTF">2025-10-08T22:34:00Z</dcterms:modified>
</cp:coreProperties>
</file>